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477" w:rsidRPr="00054574" w:rsidRDefault="001D0477" w:rsidP="001D0477">
      <w:pPr>
        <w:jc w:val="right"/>
        <w:rPr>
          <w:b/>
        </w:rPr>
      </w:pPr>
      <w:bookmarkStart w:id="0" w:name="_GoBack"/>
      <w:bookmarkEnd w:id="0"/>
      <w:r w:rsidRPr="00054574">
        <w:rPr>
          <w:b/>
        </w:rPr>
        <w:t>Projektas</w:t>
      </w:r>
    </w:p>
    <w:p w:rsidR="00686177" w:rsidRPr="00686177" w:rsidRDefault="00686177" w:rsidP="00156586">
      <w:pPr>
        <w:jc w:val="center"/>
        <w:rPr>
          <w:b/>
          <w:sz w:val="28"/>
          <w:szCs w:val="28"/>
        </w:rPr>
      </w:pPr>
      <w:r w:rsidRPr="00686177">
        <w:rPr>
          <w:b/>
          <w:sz w:val="28"/>
          <w:szCs w:val="28"/>
        </w:rPr>
        <w:t>PLUNGĖS RAJONO SAVIVALDYBĖS</w:t>
      </w:r>
    </w:p>
    <w:p w:rsidR="00686177" w:rsidRPr="00686177" w:rsidRDefault="00686177" w:rsidP="00156586">
      <w:pPr>
        <w:jc w:val="center"/>
        <w:rPr>
          <w:b/>
          <w:sz w:val="28"/>
          <w:szCs w:val="28"/>
        </w:rPr>
      </w:pPr>
      <w:r w:rsidRPr="00686177">
        <w:rPr>
          <w:b/>
          <w:sz w:val="28"/>
          <w:szCs w:val="28"/>
        </w:rPr>
        <w:t>TARYBA</w:t>
      </w:r>
    </w:p>
    <w:p w:rsidR="00686177" w:rsidRPr="00686177" w:rsidRDefault="00686177" w:rsidP="00156586">
      <w:pPr>
        <w:jc w:val="center"/>
        <w:rPr>
          <w:b/>
          <w:sz w:val="28"/>
          <w:szCs w:val="28"/>
        </w:rPr>
      </w:pPr>
    </w:p>
    <w:p w:rsidR="00686177" w:rsidRPr="00686177" w:rsidRDefault="00686177" w:rsidP="00156586">
      <w:pPr>
        <w:jc w:val="center"/>
        <w:rPr>
          <w:b/>
          <w:sz w:val="28"/>
          <w:szCs w:val="28"/>
        </w:rPr>
      </w:pPr>
      <w:r w:rsidRPr="00686177">
        <w:rPr>
          <w:b/>
          <w:sz w:val="28"/>
          <w:szCs w:val="28"/>
        </w:rPr>
        <w:t>SPRENDIMAS</w:t>
      </w:r>
    </w:p>
    <w:p w:rsidR="00EC39FC" w:rsidRPr="00686177" w:rsidRDefault="00176FFD" w:rsidP="00156586">
      <w:pPr>
        <w:jc w:val="center"/>
        <w:rPr>
          <w:b/>
          <w:sz w:val="28"/>
          <w:szCs w:val="28"/>
        </w:rPr>
      </w:pPr>
      <w:r>
        <w:rPr>
          <w:b/>
          <w:sz w:val="28"/>
          <w:szCs w:val="28"/>
        </w:rPr>
        <w:t>DĖL PRITARIMO DALYVAUTI „TŪKSTANTMEČIO MOKYKLŲ“ PROGRAMOJE PARTNERIO TEISĖMIS</w:t>
      </w:r>
    </w:p>
    <w:p w:rsidR="00EC39FC" w:rsidRDefault="00EC39FC" w:rsidP="00156586">
      <w:pPr>
        <w:jc w:val="center"/>
      </w:pPr>
    </w:p>
    <w:p w:rsidR="00EC39FC" w:rsidRPr="001F1D88" w:rsidRDefault="00EC39FC" w:rsidP="00156586">
      <w:pPr>
        <w:jc w:val="center"/>
        <w:rPr>
          <w:u w:val="single"/>
        </w:rPr>
      </w:pPr>
      <w:r>
        <w:t>202</w:t>
      </w:r>
      <w:r w:rsidR="000A06F5">
        <w:t>2</w:t>
      </w:r>
      <w:r>
        <w:t xml:space="preserve"> m. </w:t>
      </w:r>
      <w:r w:rsidR="00176FFD">
        <w:t>kovo</w:t>
      </w:r>
      <w:r>
        <w:t xml:space="preserve"> </w:t>
      </w:r>
      <w:r w:rsidR="008A62C8">
        <w:t>24</w:t>
      </w:r>
      <w:r>
        <w:t xml:space="preserve"> d. Nr. T1-</w:t>
      </w:r>
    </w:p>
    <w:p w:rsidR="00EC39FC" w:rsidRDefault="00EC39FC" w:rsidP="00156586">
      <w:pPr>
        <w:jc w:val="center"/>
      </w:pPr>
      <w:r>
        <w:t>Plungė</w:t>
      </w:r>
    </w:p>
    <w:p w:rsidR="00EC39FC" w:rsidRDefault="00EC39FC" w:rsidP="00EC39FC">
      <w:pPr>
        <w:ind w:firstLine="737"/>
        <w:jc w:val="center"/>
      </w:pPr>
    </w:p>
    <w:p w:rsidR="00EC39FC" w:rsidRDefault="00D730D5" w:rsidP="00C14D4E">
      <w:pPr>
        <w:ind w:firstLine="720"/>
        <w:jc w:val="both"/>
      </w:pPr>
      <w:r>
        <w:rPr>
          <w:rStyle w:val="Numatytasispastraiposriftas1"/>
          <w:color w:val="000000"/>
          <w:lang w:bidi="lo-LA"/>
        </w:rPr>
        <w:t xml:space="preserve">Vadovaudamasi Lietuvos Respublikos vietos savivaldos įstatymo 6 straipsnio 5 punktu, 16 straipsnio 4 dalimi, </w:t>
      </w:r>
      <w:r w:rsidR="008A40AD">
        <w:rPr>
          <w:rStyle w:val="Numatytasispastraiposriftas1"/>
          <w:szCs w:val="20"/>
        </w:rPr>
        <w:t xml:space="preserve">Tūkstantmečio mokyklų“ programos, patvirtintos </w:t>
      </w:r>
      <w:r>
        <w:rPr>
          <w:rStyle w:val="Numatytasispastraiposriftas1"/>
          <w:lang w:bidi="lo-LA"/>
        </w:rPr>
        <w:t>Lietuvos Respublikos švietimo, mokslo ir sporto ministro</w:t>
      </w:r>
      <w:r>
        <w:rPr>
          <w:rStyle w:val="Numatytasispastraiposriftas1"/>
          <w:szCs w:val="20"/>
        </w:rPr>
        <w:t xml:space="preserve"> 2022 m. sausio 31 d. įsakymu Nr. V-137 „Dėl „Tūkstantmečio mokyklų“ programos patvirtinimo“,</w:t>
      </w:r>
      <w:r>
        <w:rPr>
          <w:rStyle w:val="Numatytasispastraiposriftas1"/>
          <w:lang w:bidi="lo-LA"/>
        </w:rPr>
        <w:t xml:space="preserve"> </w:t>
      </w:r>
      <w:r w:rsidR="00FC35AA">
        <w:rPr>
          <w:rStyle w:val="Numatytasispastraiposriftas1"/>
          <w:lang w:bidi="lo-LA"/>
        </w:rPr>
        <w:t xml:space="preserve">17.1. papunkčiu, </w:t>
      </w:r>
      <w:r>
        <w:rPr>
          <w:rStyle w:val="Numatytasispastraiposriftas1"/>
          <w:lang w:bidi="lo-LA"/>
        </w:rPr>
        <w:t>Lietuvos Respublikos švietimo, mokslo ir sporto ministro</w:t>
      </w:r>
      <w:r>
        <w:rPr>
          <w:rStyle w:val="Numatytasispastraiposriftas1"/>
          <w:szCs w:val="20"/>
        </w:rPr>
        <w:t xml:space="preserve"> 2022 m. sausio 31 d. įsakymu Nr. V-139 </w:t>
      </w:r>
      <w:r>
        <w:rPr>
          <w:rStyle w:val="Numatytasispastraiposriftas1"/>
        </w:rPr>
        <w:t>„</w:t>
      </w:r>
      <w:r>
        <w:rPr>
          <w:rStyle w:val="Numatytasispastraiposriftas1"/>
          <w:color w:val="000000"/>
        </w:rPr>
        <w:t>Dėl 2021–2030 m. Plėtros programos valdytojos Lietuvos Respublikos švietimo, mokslo ir sporto ministerijos Švietimo plėtros programos pažangos priemonės Nr. 12-003-03-01-01 „Įgyvendinti „Tūkstantmečio mokyklų“ programą“ aprašo patvirtinimo</w:t>
      </w:r>
      <w:r>
        <w:rPr>
          <w:rStyle w:val="Numatytasispastraiposriftas1"/>
        </w:rPr>
        <w:t>“</w:t>
      </w:r>
      <w:r>
        <w:rPr>
          <w:rStyle w:val="Numatytasispastraiposriftas1"/>
          <w:lang w:bidi="lo-LA"/>
        </w:rPr>
        <w:t xml:space="preserve">, </w:t>
      </w:r>
      <w:r w:rsidR="00EC39FC">
        <w:t>Plungės rajono savivaldybės taryba n u s p r e n d ž i a</w:t>
      </w:r>
      <w:r w:rsidR="00A54A08">
        <w:t xml:space="preserve">:             </w:t>
      </w:r>
    </w:p>
    <w:p w:rsidR="004054D0" w:rsidRDefault="00D730D5" w:rsidP="00C14D4E">
      <w:pPr>
        <w:ind w:firstLine="720"/>
        <w:jc w:val="both"/>
      </w:pPr>
      <w:r>
        <w:t>1. Pritarti Plungės rajono savivaldybės dalyvavimui partnerio teisėmis „Tūkstantmečio mokyklų“</w:t>
      </w:r>
      <w:r w:rsidR="008A40AD">
        <w:t xml:space="preserve"> </w:t>
      </w:r>
      <w:r>
        <w:t>programoje (toliau – Programa).</w:t>
      </w:r>
    </w:p>
    <w:p w:rsidR="00D730D5" w:rsidRDefault="00D730D5" w:rsidP="00C14D4E">
      <w:pPr>
        <w:ind w:firstLine="720"/>
        <w:jc w:val="both"/>
      </w:pPr>
      <w:r>
        <w:t>2. Padengti „Tūkstantmečio mokyklų“ projekt</w:t>
      </w:r>
      <w:r w:rsidR="008A40AD">
        <w:t>o</w:t>
      </w:r>
      <w:r>
        <w:t xml:space="preserve"> (toliau – Projektas) pagal Programą įgyvendinti visas netinkamas finansuoti, tačiau Projektui būtinas</w:t>
      </w:r>
      <w:r w:rsidR="008A40AD">
        <w:t>,</w:t>
      </w:r>
      <w:r>
        <w:t xml:space="preserve"> išlaidas ir tinkamas išlaidas, kurių nepadengia Projekto finansavimas</w:t>
      </w:r>
      <w:r w:rsidR="00A22181">
        <w:t>.</w:t>
      </w:r>
      <w:r w:rsidR="008A40AD">
        <w:t xml:space="preserve"> </w:t>
      </w:r>
    </w:p>
    <w:p w:rsidR="00A22181" w:rsidRPr="00852E30" w:rsidRDefault="00A22181" w:rsidP="00C14D4E">
      <w:pPr>
        <w:ind w:firstLine="720"/>
        <w:jc w:val="both"/>
      </w:pPr>
      <w:r>
        <w:t>3. Įgalioti Plungės rajono savivaldybės administracijos direktorių, o jo nesant – Plungės rajono savivaldybės administracijos direktoriaus pavaduotoją pasirašyti visus Pro</w:t>
      </w:r>
      <w:r w:rsidR="00811FF5">
        <w:t>jektui</w:t>
      </w:r>
      <w:r>
        <w:t xml:space="preserve"> įgyvendinti reikalingus dokumentus.</w:t>
      </w:r>
    </w:p>
    <w:p w:rsidR="00686177" w:rsidRDefault="00686177" w:rsidP="00A22181">
      <w:pPr>
        <w:jc w:val="both"/>
      </w:pPr>
    </w:p>
    <w:p w:rsidR="00C14D4E" w:rsidRDefault="00C14D4E" w:rsidP="00156586">
      <w:pPr>
        <w:tabs>
          <w:tab w:val="left" w:pos="7938"/>
        </w:tabs>
      </w:pPr>
    </w:p>
    <w:p w:rsidR="00EC39FC" w:rsidRDefault="00443914" w:rsidP="00156586">
      <w:pPr>
        <w:tabs>
          <w:tab w:val="left" w:pos="7938"/>
        </w:tabs>
      </w:pPr>
      <w:r>
        <w:t>Savivaldybės meras</w:t>
      </w:r>
      <w:r w:rsidR="00156586">
        <w:t xml:space="preserve"> </w:t>
      </w:r>
      <w:r w:rsidR="00156586">
        <w:tab/>
      </w:r>
    </w:p>
    <w:p w:rsidR="00EC39FC" w:rsidRDefault="00EC39FC" w:rsidP="006366CE"/>
    <w:p w:rsidR="00EC39FC" w:rsidRDefault="00EC39FC" w:rsidP="006366CE"/>
    <w:p w:rsidR="00EC39FC" w:rsidRDefault="00EC39FC" w:rsidP="006366CE"/>
    <w:p w:rsidR="00EC39FC" w:rsidRDefault="00EC39FC" w:rsidP="006366CE"/>
    <w:p w:rsidR="00EC39FC" w:rsidRDefault="00EC39FC" w:rsidP="006366CE"/>
    <w:p w:rsidR="00EC39FC" w:rsidRDefault="00EC39FC" w:rsidP="006366CE"/>
    <w:p w:rsidR="00EC39FC" w:rsidRDefault="00EC39FC" w:rsidP="006366CE"/>
    <w:p w:rsidR="00EC39FC" w:rsidRDefault="00EC39FC" w:rsidP="006366CE"/>
    <w:p w:rsidR="00EC39FC" w:rsidRDefault="00EC39FC" w:rsidP="006366CE"/>
    <w:p w:rsidR="00C51269" w:rsidRDefault="00C51269" w:rsidP="006366CE"/>
    <w:p w:rsidR="00C51269" w:rsidRDefault="00C51269" w:rsidP="006366CE"/>
    <w:p w:rsidR="00AE7074" w:rsidRDefault="00AE7074" w:rsidP="006366CE"/>
    <w:p w:rsidR="00C14D4E" w:rsidRDefault="00C14D4E" w:rsidP="006366CE"/>
    <w:p w:rsidR="00C51269" w:rsidRDefault="00C51269" w:rsidP="00C51269">
      <w:pPr>
        <w:jc w:val="both"/>
      </w:pPr>
      <w:r>
        <w:t>SUDERINTA:</w:t>
      </w:r>
    </w:p>
    <w:p w:rsidR="00C51269" w:rsidRDefault="00C51269" w:rsidP="00C51269">
      <w:pPr>
        <w:jc w:val="both"/>
      </w:pPr>
      <w:r>
        <w:t>Administracijos direktorius Mindaugas Kaunas</w:t>
      </w:r>
    </w:p>
    <w:p w:rsidR="0077346A" w:rsidRDefault="0077346A" w:rsidP="00C51269">
      <w:pPr>
        <w:jc w:val="both"/>
      </w:pPr>
      <w:r>
        <w:t>Administracijos direktoriaus pavaduotojas Mantas Česnauskas</w:t>
      </w:r>
    </w:p>
    <w:p w:rsidR="00C51269" w:rsidRDefault="00C51269" w:rsidP="00C51269">
      <w:pPr>
        <w:jc w:val="both"/>
      </w:pPr>
      <w:r>
        <w:t>Kalbos tvarkytojas Algirdas Eidukaitis</w:t>
      </w:r>
    </w:p>
    <w:p w:rsidR="00C51269" w:rsidRDefault="00C51269" w:rsidP="00C51269">
      <w:pPr>
        <w:jc w:val="both"/>
      </w:pPr>
      <w:r>
        <w:t>Juridinio ir personalo administravimo skyriaus vedėjas Vytautas Tumas</w:t>
      </w:r>
    </w:p>
    <w:p w:rsidR="00C51269" w:rsidRDefault="00C51269" w:rsidP="00C51269">
      <w:pPr>
        <w:jc w:val="both"/>
      </w:pPr>
    </w:p>
    <w:p w:rsidR="00C51269" w:rsidRDefault="00C51269" w:rsidP="00C51269">
      <w:pPr>
        <w:jc w:val="both"/>
      </w:pPr>
      <w:r>
        <w:t>Sprendimą rengė</w:t>
      </w:r>
      <w:r w:rsidR="00C14D4E">
        <w:t xml:space="preserve"> </w:t>
      </w:r>
      <w:r>
        <w:t xml:space="preserve">Švietimo ir sporto skyriaus </w:t>
      </w:r>
      <w:r w:rsidR="00A22181">
        <w:t>vedėjas</w:t>
      </w:r>
      <w:r>
        <w:t xml:space="preserve"> </w:t>
      </w:r>
      <w:r w:rsidR="00A22181">
        <w:t>Gintautas Rimeikis</w:t>
      </w:r>
    </w:p>
    <w:p w:rsidR="00C51269" w:rsidRPr="00420347" w:rsidRDefault="00C51269" w:rsidP="00C14D4E">
      <w:pPr>
        <w:jc w:val="center"/>
        <w:rPr>
          <w:rFonts w:eastAsia="Batang"/>
          <w:b/>
          <w:bCs/>
        </w:rPr>
      </w:pPr>
      <w:r>
        <w:br w:type="page"/>
      </w:r>
      <w:r>
        <w:rPr>
          <w:rFonts w:eastAsia="Batang"/>
          <w:b/>
          <w:bCs/>
        </w:rPr>
        <w:lastRenderedPageBreak/>
        <w:t xml:space="preserve">ŠVIETIMO </w:t>
      </w:r>
      <w:r w:rsidRPr="00420347">
        <w:rPr>
          <w:rFonts w:eastAsia="Batang"/>
          <w:b/>
          <w:bCs/>
        </w:rPr>
        <w:t>IR SPORTO SKYRIUS</w:t>
      </w:r>
    </w:p>
    <w:p w:rsidR="00C51269" w:rsidRDefault="00C51269" w:rsidP="00C14D4E">
      <w:pPr>
        <w:jc w:val="center"/>
        <w:rPr>
          <w:b/>
        </w:rPr>
      </w:pPr>
    </w:p>
    <w:p w:rsidR="00C51269" w:rsidRDefault="00C51269" w:rsidP="00C14D4E">
      <w:pPr>
        <w:jc w:val="center"/>
        <w:rPr>
          <w:b/>
        </w:rPr>
      </w:pPr>
      <w:r>
        <w:rPr>
          <w:b/>
        </w:rPr>
        <w:t>AIŠKINAMASIS RAŠTAS</w:t>
      </w:r>
    </w:p>
    <w:p w:rsidR="00C51269" w:rsidRDefault="00C51269" w:rsidP="00C14D4E">
      <w:pPr>
        <w:jc w:val="center"/>
        <w:rPr>
          <w:b/>
        </w:rPr>
      </w:pPr>
      <w:r>
        <w:rPr>
          <w:b/>
        </w:rPr>
        <w:t>PRIE SAVIVALDYBĖS TARYBOS SPRENDIMO PROJEKTO</w:t>
      </w:r>
    </w:p>
    <w:tbl>
      <w:tblPr>
        <w:tblW w:w="9854" w:type="dxa"/>
        <w:tblLook w:val="01E0" w:firstRow="1" w:lastRow="1" w:firstColumn="1" w:lastColumn="1" w:noHBand="0" w:noVBand="0"/>
      </w:tblPr>
      <w:tblGrid>
        <w:gridCol w:w="9854"/>
      </w:tblGrid>
      <w:tr w:rsidR="00C51269" w:rsidTr="00F33180">
        <w:tc>
          <w:tcPr>
            <w:tcW w:w="9854" w:type="dxa"/>
            <w:hideMark/>
          </w:tcPr>
          <w:p w:rsidR="00C51269" w:rsidRPr="00C14D4E" w:rsidRDefault="00C51269" w:rsidP="00C14D4E">
            <w:pPr>
              <w:jc w:val="center"/>
              <w:rPr>
                <w:b/>
                <w:sz w:val="28"/>
                <w:szCs w:val="28"/>
              </w:rPr>
            </w:pPr>
            <w:r w:rsidRPr="00794949">
              <w:rPr>
                <w:b/>
                <w:bCs/>
                <w:caps/>
                <w:szCs w:val="28"/>
              </w:rPr>
              <w:t>„</w:t>
            </w:r>
            <w:r w:rsidR="00A22181" w:rsidRPr="00A22181">
              <w:rPr>
                <w:b/>
              </w:rPr>
              <w:t>DĖL PRITARIMO DALYVAUTI „TŪKSTANTMEČIO MOKYKLŲ“ PROGRAMOJE PARTNERIO TEISĖMIS</w:t>
            </w:r>
            <w:r w:rsidR="00A22181">
              <w:rPr>
                <w:b/>
              </w:rPr>
              <w:t>“</w:t>
            </w:r>
          </w:p>
        </w:tc>
      </w:tr>
      <w:tr w:rsidR="00C51269" w:rsidTr="00F33180">
        <w:tc>
          <w:tcPr>
            <w:tcW w:w="9854" w:type="dxa"/>
          </w:tcPr>
          <w:p w:rsidR="00C51269" w:rsidRPr="00C14D4E" w:rsidRDefault="00C51269" w:rsidP="00C14D4E">
            <w:pPr>
              <w:rPr>
                <w:lang w:val="en-US"/>
              </w:rPr>
            </w:pPr>
          </w:p>
          <w:p w:rsidR="00C51269" w:rsidRDefault="00C51269" w:rsidP="00F33180">
            <w:pPr>
              <w:jc w:val="center"/>
            </w:pPr>
            <w:r>
              <w:rPr>
                <w:caps/>
              </w:rPr>
              <w:t xml:space="preserve">2022 </w:t>
            </w:r>
            <w:proofErr w:type="spellStart"/>
            <w:r>
              <w:t>m</w:t>
            </w:r>
            <w:proofErr w:type="spellEnd"/>
            <w:r>
              <w:t xml:space="preserve">. </w:t>
            </w:r>
            <w:r w:rsidR="00A22181">
              <w:t>kovo</w:t>
            </w:r>
            <w:r>
              <w:t xml:space="preserve"> 1 d.</w:t>
            </w:r>
          </w:p>
          <w:p w:rsidR="00C51269" w:rsidRPr="00F948B6" w:rsidRDefault="00C51269" w:rsidP="00F33180">
            <w:pPr>
              <w:jc w:val="center"/>
            </w:pPr>
            <w:r>
              <w:t>Plungė</w:t>
            </w:r>
          </w:p>
          <w:p w:rsidR="00C51269" w:rsidRDefault="00C51269" w:rsidP="00F33180">
            <w:pPr>
              <w:jc w:val="center"/>
            </w:pPr>
          </w:p>
        </w:tc>
      </w:tr>
    </w:tbl>
    <w:p w:rsidR="00C51269" w:rsidRPr="00027920" w:rsidRDefault="00C51269" w:rsidP="00C51269">
      <w:pPr>
        <w:rPr>
          <w:color w:val="FF0000"/>
        </w:rPr>
      </w:pPr>
    </w:p>
    <w:p w:rsidR="00C51269" w:rsidRPr="006E1DCB" w:rsidRDefault="00C51269" w:rsidP="00C14D4E">
      <w:pPr>
        <w:tabs>
          <w:tab w:val="num" w:pos="-3261"/>
          <w:tab w:val="left" w:pos="709"/>
        </w:tabs>
        <w:ind w:firstLine="720"/>
        <w:jc w:val="both"/>
        <w:rPr>
          <w:b/>
        </w:rPr>
      </w:pPr>
      <w:r w:rsidRPr="006E1DCB">
        <w:rPr>
          <w:b/>
        </w:rPr>
        <w:t xml:space="preserve">1. Parengto teisės akto projekto tikslai, uždaviniai, problemos esmė - </w:t>
      </w:r>
      <w:r w:rsidR="00BB3785" w:rsidRPr="00054574">
        <w:rPr>
          <w:bCs/>
        </w:rPr>
        <w:t>p</w:t>
      </w:r>
      <w:r w:rsidR="00BB3785" w:rsidRPr="00811FF5">
        <w:rPr>
          <w:bCs/>
        </w:rPr>
        <w:t>r</w:t>
      </w:r>
      <w:r w:rsidR="00BB3785">
        <w:t>itarti Plungės rajono savivaldybės dalyvavimui partnerio teisėmis „Tūkstantmečio mokyklų“</w:t>
      </w:r>
      <w:r w:rsidR="00811FF5">
        <w:t xml:space="preserve"> </w:t>
      </w:r>
      <w:r w:rsidR="00BB3785">
        <w:t>programoje</w:t>
      </w:r>
      <w:r w:rsidRPr="006E1DCB">
        <w:t xml:space="preserve">. </w:t>
      </w:r>
    </w:p>
    <w:p w:rsidR="00C51269" w:rsidRPr="00106E56" w:rsidRDefault="00C51269" w:rsidP="00C14D4E">
      <w:pPr>
        <w:tabs>
          <w:tab w:val="left" w:pos="2127"/>
        </w:tabs>
        <w:ind w:firstLine="720"/>
        <w:jc w:val="both"/>
      </w:pPr>
      <w:r w:rsidRPr="006E1DCB">
        <w:rPr>
          <w:b/>
        </w:rPr>
        <w:t xml:space="preserve">2. Kaip šiuo metu yra sprendžiami projekte aptarti klausimai. </w:t>
      </w:r>
      <w:r w:rsidR="00266DE4" w:rsidRPr="00106E56">
        <w:t>Vykdomi pa</w:t>
      </w:r>
      <w:r w:rsidR="00811FF5">
        <w:t>r</w:t>
      </w:r>
      <w:r w:rsidR="00266DE4" w:rsidRPr="00106E56">
        <w:t xml:space="preserve">engiamieji darbai: 2021 m. </w:t>
      </w:r>
      <w:r w:rsidR="00811FF5">
        <w:t>S</w:t>
      </w:r>
      <w:r w:rsidR="00266DE4" w:rsidRPr="00106E56">
        <w:t xml:space="preserve">avivaldybės pažangos ataskaitos rengimas ir skelbimas ŠVIS-e, komunikacinės veiklos </w:t>
      </w:r>
      <w:r w:rsidR="00474719" w:rsidRPr="00106E56">
        <w:t xml:space="preserve">su ESFA bei su </w:t>
      </w:r>
      <w:r w:rsidR="00811FF5">
        <w:t>S</w:t>
      </w:r>
      <w:r w:rsidR="00474719" w:rsidRPr="00106E56">
        <w:t>avivaldybės švietimo įstaigų atstovais.</w:t>
      </w:r>
    </w:p>
    <w:p w:rsidR="00C51269" w:rsidRPr="006E1DCB" w:rsidRDefault="00C51269" w:rsidP="00C14D4E">
      <w:pPr>
        <w:pStyle w:val="prastasis1"/>
        <w:spacing w:after="0"/>
        <w:ind w:firstLine="720"/>
        <w:jc w:val="both"/>
        <w:rPr>
          <w:b/>
        </w:rPr>
      </w:pPr>
      <w:r w:rsidRPr="00054574">
        <w:rPr>
          <w:rFonts w:ascii="Times New Roman" w:hAnsi="Times New Roman"/>
          <w:b/>
          <w:sz w:val="24"/>
          <w:szCs w:val="24"/>
        </w:rPr>
        <w:t>3. Kodėl būtina priimti sprendimą, kokių pozityvių rezultatų laukiama.</w:t>
      </w:r>
      <w:r w:rsidRPr="00054574">
        <w:rPr>
          <w:b/>
          <w:sz w:val="24"/>
          <w:szCs w:val="24"/>
        </w:rPr>
        <w:t xml:space="preserve"> </w:t>
      </w:r>
      <w:r w:rsidR="00681FAD" w:rsidRPr="00811FF5">
        <w:rPr>
          <w:rStyle w:val="Numatytasispastraiposriftas1"/>
          <w:rFonts w:ascii="Times New Roman" w:eastAsia="Times New Roman" w:hAnsi="Times New Roman"/>
          <w:sz w:val="24"/>
          <w:szCs w:val="24"/>
        </w:rPr>
        <w:t>Programos tikslas yra iki 2030 metų kiekvienoje Lietuvos savivaldybėje sukurti integralias, optimalias</w:t>
      </w:r>
      <w:r w:rsidR="00681FAD">
        <w:rPr>
          <w:rStyle w:val="Numatytasispastraiposriftas1"/>
          <w:rFonts w:ascii="Times New Roman" w:eastAsia="Times New Roman" w:hAnsi="Times New Roman"/>
          <w:sz w:val="24"/>
          <w:szCs w:val="24"/>
        </w:rPr>
        <w:t xml:space="preserve"> ir kokybiškas ugdymo</w:t>
      </w:r>
      <w:r w:rsidR="00811FF5">
        <w:rPr>
          <w:rStyle w:val="Numatytasispastraiposriftas1"/>
          <w:rFonts w:ascii="Times New Roman" w:eastAsia="Times New Roman" w:hAnsi="Times New Roman"/>
          <w:sz w:val="24"/>
          <w:szCs w:val="24"/>
        </w:rPr>
        <w:t xml:space="preserve"> </w:t>
      </w:r>
      <w:r w:rsidR="00681FAD">
        <w:rPr>
          <w:rStyle w:val="Numatytasispastraiposriftas1"/>
          <w:rFonts w:ascii="Times New Roman" w:eastAsia="Times New Roman" w:hAnsi="Times New Roman"/>
          <w:sz w:val="24"/>
          <w:szCs w:val="24"/>
        </w:rPr>
        <w:t>(</w:t>
      </w:r>
      <w:r w:rsidR="00811FF5">
        <w:rPr>
          <w:rStyle w:val="Numatytasispastraiposriftas1"/>
          <w:rFonts w:ascii="Times New Roman" w:eastAsia="Times New Roman" w:hAnsi="Times New Roman"/>
          <w:sz w:val="24"/>
          <w:szCs w:val="24"/>
        </w:rPr>
        <w:t>-</w:t>
      </w:r>
      <w:r w:rsidR="00681FAD">
        <w:rPr>
          <w:rStyle w:val="Numatytasispastraiposriftas1"/>
          <w:rFonts w:ascii="Times New Roman" w:eastAsia="Times New Roman" w:hAnsi="Times New Roman"/>
          <w:sz w:val="24"/>
          <w:szCs w:val="24"/>
        </w:rPr>
        <w:t>si) sąlygas mokinių pasiekimų atotrūkiams mažinti. Laukiamas pokytis – lygiaverčių ugdymo</w:t>
      </w:r>
      <w:r w:rsidR="00811FF5">
        <w:rPr>
          <w:rStyle w:val="Numatytasispastraiposriftas1"/>
          <w:rFonts w:ascii="Times New Roman" w:eastAsia="Times New Roman" w:hAnsi="Times New Roman"/>
          <w:sz w:val="24"/>
          <w:szCs w:val="24"/>
        </w:rPr>
        <w:t xml:space="preserve"> </w:t>
      </w:r>
      <w:r w:rsidR="00681FAD">
        <w:rPr>
          <w:rStyle w:val="Numatytasispastraiposriftas1"/>
          <w:rFonts w:ascii="Times New Roman" w:eastAsia="Times New Roman" w:hAnsi="Times New Roman"/>
          <w:sz w:val="24"/>
          <w:szCs w:val="24"/>
        </w:rPr>
        <w:t>(</w:t>
      </w:r>
      <w:r w:rsidR="00811FF5">
        <w:rPr>
          <w:rStyle w:val="Numatytasispastraiposriftas1"/>
          <w:rFonts w:ascii="Times New Roman" w:eastAsia="Times New Roman" w:hAnsi="Times New Roman"/>
          <w:sz w:val="24"/>
          <w:szCs w:val="24"/>
        </w:rPr>
        <w:t>-</w:t>
      </w:r>
      <w:r w:rsidR="00681FAD">
        <w:rPr>
          <w:rStyle w:val="Numatytasispastraiposriftas1"/>
          <w:rFonts w:ascii="Times New Roman" w:eastAsia="Times New Roman" w:hAnsi="Times New Roman"/>
          <w:sz w:val="24"/>
          <w:szCs w:val="24"/>
        </w:rPr>
        <w:t xml:space="preserve">si) sąlygų sudarymas ir mokinių pasiekimų atotrūkių mažinimas, </w:t>
      </w:r>
      <w:r w:rsidR="00A66822">
        <w:rPr>
          <w:rStyle w:val="Numatytasispastraiposriftas1"/>
          <w:rFonts w:ascii="Times New Roman" w:eastAsia="Times New Roman" w:hAnsi="Times New Roman"/>
          <w:sz w:val="24"/>
          <w:szCs w:val="24"/>
        </w:rPr>
        <w:t>savivaldybėje</w:t>
      </w:r>
      <w:r w:rsidR="00681FAD">
        <w:rPr>
          <w:rStyle w:val="Numatytasispastraiposriftas1"/>
          <w:rFonts w:ascii="Times New Roman" w:eastAsia="Times New Roman" w:hAnsi="Times New Roman"/>
          <w:sz w:val="24"/>
          <w:szCs w:val="24"/>
        </w:rPr>
        <w:t xml:space="preserve"> atveriant šiuolaikiškas, vaikų įvairovei ir jų poreikiams atviras mokyklas, kurios, veikdamos tinklaveikos principu, padės </w:t>
      </w:r>
      <w:r w:rsidR="00A66822">
        <w:rPr>
          <w:rStyle w:val="Numatytasispastraiposriftas1"/>
          <w:rFonts w:ascii="Times New Roman" w:eastAsia="Times New Roman" w:hAnsi="Times New Roman"/>
          <w:sz w:val="24"/>
          <w:szCs w:val="24"/>
        </w:rPr>
        <w:t>stiprėti ir kitoms savivaldybėje</w:t>
      </w:r>
      <w:r w:rsidR="00681FAD">
        <w:rPr>
          <w:rStyle w:val="Numatytasispastraiposriftas1"/>
          <w:rFonts w:ascii="Times New Roman" w:eastAsia="Times New Roman" w:hAnsi="Times New Roman"/>
          <w:sz w:val="24"/>
          <w:szCs w:val="24"/>
        </w:rPr>
        <w:t xml:space="preserve"> esančioms mokykloms, ypatingą dėmesį skiriant vadovų bei pedagoginių darbuotojų kompetencijoms stiprinti ir įtraukiojo ugdymo ekosistemai mokyklose sukurti. Programos </w:t>
      </w:r>
      <w:r w:rsidR="00A66822">
        <w:rPr>
          <w:rStyle w:val="Numatytasispastraiposriftas1"/>
          <w:rFonts w:ascii="Times New Roman" w:eastAsia="Times New Roman" w:hAnsi="Times New Roman"/>
          <w:sz w:val="24"/>
          <w:szCs w:val="24"/>
        </w:rPr>
        <w:t xml:space="preserve">uždaviniai: skatinti </w:t>
      </w:r>
      <w:r w:rsidR="00681FAD">
        <w:rPr>
          <w:rStyle w:val="Numatytasispastraiposriftas1"/>
          <w:rFonts w:ascii="Times New Roman" w:eastAsia="Times New Roman" w:hAnsi="Times New Roman"/>
          <w:sz w:val="24"/>
          <w:szCs w:val="24"/>
        </w:rPr>
        <w:t>savivaldybėje pokyčius, nukreiptus į veikiančių mokyklų stiprinimą ir mokinių pasiekimų gerinimą jose; diegti mokyklose socialines inovacijas, padedančias mokyklų bendruomenėms edukacinėmis priemonėmis įveikti arba sumažinti neigiamų socialinių veiksnių (nepalanki mokinio socialinė, ekonominė ir kultūrinė aplinka, specialieji ugdymosi poreikiai, nepakankamas švietimo paslaugų prieinamumas ir pan.) įtaką mokinių, jų šeimų, vietos bendruomenės ir visuomenės socialinei raidai ir vystymuisi; sukurti mokyklose įtrauk</w:t>
      </w:r>
      <w:r w:rsidR="00811FF5">
        <w:rPr>
          <w:rStyle w:val="Numatytasispastraiposriftas1"/>
          <w:rFonts w:ascii="Times New Roman" w:eastAsia="Times New Roman" w:hAnsi="Times New Roman"/>
          <w:sz w:val="24"/>
          <w:szCs w:val="24"/>
        </w:rPr>
        <w:t>iojo</w:t>
      </w:r>
      <w:r w:rsidR="00681FAD">
        <w:rPr>
          <w:rStyle w:val="Numatytasispastraiposriftas1"/>
          <w:rFonts w:ascii="Times New Roman" w:eastAsia="Times New Roman" w:hAnsi="Times New Roman"/>
          <w:sz w:val="24"/>
          <w:szCs w:val="24"/>
        </w:rPr>
        <w:t xml:space="preserve"> ugdymo ekosistemą, padedančią kuo anksčiau atpažinti ir pagal kiekvieno galias ugdyti įvairių ugdymosi poreikių turinčius mokinius; diegti tinklaveika grįstą ugdymo organizavimą, atveriant galimybes materialiaisiais bei žmogiškaisiais ištekliais naudotis kitų mokyklų mokiniams ir mokytojams; </w:t>
      </w:r>
      <w:r w:rsidR="00681FAD">
        <w:rPr>
          <w:rStyle w:val="Numatytasispastraiposriftas1"/>
          <w:rFonts w:ascii="Times New Roman" w:eastAsia="Times New Roman" w:hAnsi="Times New Roman"/>
          <w:sz w:val="24"/>
          <w:szCs w:val="24"/>
          <w:lang w:eastAsia="lt-LT"/>
        </w:rPr>
        <w:t>modernizuoti mokyklų infrastruktūrą, siekiant įveiklinti turimą bei, esant poreikiui, sukurti naują. </w:t>
      </w:r>
    </w:p>
    <w:p w:rsidR="002D5576" w:rsidRPr="006E1DCB" w:rsidRDefault="00C51269" w:rsidP="00C14D4E">
      <w:pPr>
        <w:ind w:firstLine="720"/>
        <w:jc w:val="both"/>
        <w:rPr>
          <w:b/>
        </w:rPr>
      </w:pPr>
      <w:r w:rsidRPr="006E1DCB">
        <w:rPr>
          <w:b/>
        </w:rPr>
        <w:t xml:space="preserve">4. Siūlomos teisinio reguliavimo nuostatos. </w:t>
      </w:r>
      <w:r w:rsidR="00681FAD">
        <w:t>Pritariama Plungės rajono savivaldybės dalyvavimui partnerio teisėmis „Tūkstantmečio mokyklų“</w:t>
      </w:r>
      <w:r w:rsidR="00811FF5">
        <w:t xml:space="preserve"> </w:t>
      </w:r>
      <w:r w:rsidR="00681FAD">
        <w:t>programoje</w:t>
      </w:r>
      <w:r w:rsidR="00230F61" w:rsidRPr="006E1DCB">
        <w:rPr>
          <w:b/>
        </w:rPr>
        <w:t xml:space="preserve">. </w:t>
      </w:r>
    </w:p>
    <w:p w:rsidR="002D5576" w:rsidRPr="006E1DCB" w:rsidRDefault="00C51269" w:rsidP="00C14D4E">
      <w:pPr>
        <w:pStyle w:val="prastasis1"/>
        <w:spacing w:after="0"/>
        <w:ind w:firstLine="720"/>
        <w:jc w:val="both"/>
      </w:pPr>
      <w:r w:rsidRPr="00474719">
        <w:rPr>
          <w:rFonts w:ascii="Times New Roman" w:hAnsi="Times New Roman"/>
          <w:b/>
        </w:rPr>
        <w:t xml:space="preserve">5. </w:t>
      </w:r>
      <w:r w:rsidRPr="00054574">
        <w:rPr>
          <w:rFonts w:ascii="Times New Roman" w:hAnsi="Times New Roman"/>
          <w:b/>
          <w:sz w:val="24"/>
          <w:szCs w:val="24"/>
        </w:rPr>
        <w:t>Pateikti skaičiavimus, išlaidų sąmatas,  nurodyti finansavimo šaltinius.</w:t>
      </w:r>
      <w:r w:rsidRPr="00054574">
        <w:rPr>
          <w:b/>
          <w:sz w:val="24"/>
          <w:szCs w:val="24"/>
        </w:rPr>
        <w:t xml:space="preserve"> </w:t>
      </w:r>
      <w:r w:rsidR="00681FAD" w:rsidRPr="00811FF5">
        <w:rPr>
          <w:rStyle w:val="Numatytasispastraiposriftas1"/>
          <w:rFonts w:ascii="Times New Roman" w:hAnsi="Times New Roman"/>
          <w:sz w:val="24"/>
          <w:szCs w:val="24"/>
        </w:rPr>
        <w:t>Didžiausia galima projekto, įgyvendinamo pagal Programą, finansuojamoji dalis sudaro 100 proc</w:t>
      </w:r>
      <w:r w:rsidR="00681FAD">
        <w:rPr>
          <w:rStyle w:val="Numatytasispastraiposriftas1"/>
          <w:rFonts w:ascii="Times New Roman" w:hAnsi="Times New Roman"/>
          <w:sz w:val="24"/>
          <w:szCs w:val="24"/>
        </w:rPr>
        <w:t>. visų tinkamų finansuoti projekto išlaidų. Pareiškėjas (ESFA) ir (arba) partneris (Savivaldybė) savo iniciatyva ir savo ir (arba) kitų šaltinių lėšomis gali prisidėti prie projekto įgyvendinimo. Projekto tinkamų finansuoti išlaidų dalis, kurios nepadengia projektui skiriamo finansavimo lėšos, turi būti finansuojama iš projekto vykdytojo ir (ar) partnerio (-ių) lėšų.</w:t>
      </w:r>
      <w:r w:rsidR="00A66822">
        <w:rPr>
          <w:rStyle w:val="Numatytasispastraiposriftas1"/>
          <w:rFonts w:ascii="Times New Roman" w:hAnsi="Times New Roman"/>
          <w:sz w:val="24"/>
          <w:szCs w:val="24"/>
        </w:rPr>
        <w:t xml:space="preserve"> </w:t>
      </w:r>
      <w:r w:rsidR="00681FAD">
        <w:rPr>
          <w:rStyle w:val="Numatytasispastraiposriftas1"/>
          <w:rFonts w:ascii="Times New Roman" w:hAnsi="Times New Roman"/>
          <w:sz w:val="24"/>
          <w:szCs w:val="24"/>
        </w:rPr>
        <w:t>Savivaldybės biudžeto lėšos gali būti reikalingos investiciniam projektui parengti (jei Pažangos plane suplanuotų investicijų į infrastruktūrą ar ilgalaikį turtą suma viršys 1 mln. Eur).</w:t>
      </w:r>
    </w:p>
    <w:p w:rsidR="00C51269" w:rsidRPr="006E1DCB" w:rsidRDefault="002D5576" w:rsidP="00C14D4E">
      <w:pPr>
        <w:ind w:firstLine="720"/>
        <w:jc w:val="both"/>
        <w:rPr>
          <w:b/>
        </w:rPr>
      </w:pPr>
      <w:r w:rsidRPr="006E1DCB">
        <w:rPr>
          <w:b/>
        </w:rPr>
        <w:t xml:space="preserve"> </w:t>
      </w:r>
      <w:r w:rsidR="00C51269" w:rsidRPr="006E1DCB">
        <w:rPr>
          <w:b/>
        </w:rPr>
        <w:t xml:space="preserve">6. Nurodyti, kokius galiojančius aktus reikėtų pakeisti ar pripažinti netekusiais galios, priėmus sprendimą pagal teikiamą projektą. </w:t>
      </w:r>
      <w:r w:rsidR="00FB3F7E">
        <w:t>Nėra</w:t>
      </w:r>
      <w:r w:rsidR="00CC1669" w:rsidRPr="006E1DCB">
        <w:rPr>
          <w:b/>
        </w:rPr>
        <w:t xml:space="preserve">. </w:t>
      </w:r>
    </w:p>
    <w:p w:rsidR="00C51269" w:rsidRPr="006E1DCB" w:rsidRDefault="00C51269" w:rsidP="00C14D4E">
      <w:pPr>
        <w:tabs>
          <w:tab w:val="left" w:pos="720"/>
        </w:tabs>
        <w:ind w:firstLine="720"/>
        <w:jc w:val="both"/>
        <w:rPr>
          <w:b/>
        </w:rPr>
      </w:pPr>
      <w:r w:rsidRPr="006E1DCB">
        <w:rPr>
          <w:b/>
        </w:rPr>
        <w:t xml:space="preserve">7. Kokios korupcijos pasireiškimo tikimybės, priėmus šį sprendimą, korupcijos vertinimas. </w:t>
      </w:r>
      <w:r w:rsidRPr="006E1DCB">
        <w:t>Korupcijos pasireiškimo tikimybės nėra. Vertinimas neatliekamas.</w:t>
      </w:r>
    </w:p>
    <w:p w:rsidR="00C51269" w:rsidRPr="006E1DCB" w:rsidRDefault="00C51269" w:rsidP="00C14D4E">
      <w:pPr>
        <w:tabs>
          <w:tab w:val="left" w:pos="720"/>
        </w:tabs>
        <w:ind w:firstLine="720"/>
        <w:jc w:val="both"/>
        <w:rPr>
          <w:b/>
        </w:rPr>
      </w:pPr>
      <w:r w:rsidRPr="006E1DCB">
        <w:rPr>
          <w:b/>
        </w:rPr>
        <w:t xml:space="preserve">8. Nurodyti, kieno iniciatyva sprendimo projektas yra parengtas. </w:t>
      </w:r>
      <w:r w:rsidR="00396890" w:rsidRPr="006E1DCB">
        <w:t xml:space="preserve">Plungės rajono savivaldybės </w:t>
      </w:r>
      <w:r w:rsidR="001827C2">
        <w:t>švietimo bendruomenės</w:t>
      </w:r>
      <w:r w:rsidR="00396890" w:rsidRPr="006E1DCB">
        <w:t xml:space="preserve"> iniciatyva.</w:t>
      </w:r>
    </w:p>
    <w:p w:rsidR="00C51269" w:rsidRPr="006E1DCB" w:rsidRDefault="00C51269" w:rsidP="00C14D4E">
      <w:pPr>
        <w:tabs>
          <w:tab w:val="left" w:pos="720"/>
        </w:tabs>
        <w:ind w:firstLine="720"/>
        <w:jc w:val="both"/>
        <w:rPr>
          <w:b/>
        </w:rPr>
      </w:pPr>
      <w:r w:rsidRPr="006E1DCB">
        <w:rPr>
          <w:b/>
        </w:rPr>
        <w:t xml:space="preserve">9. Nurodyti, kuri sprendimo  projekto ar pridedamos medžiagos dalis (remiantis teisės aktais) yra neskelbtina. </w:t>
      </w:r>
      <w:r w:rsidRPr="006E1DCB">
        <w:t>Nėra.</w:t>
      </w:r>
    </w:p>
    <w:p w:rsidR="00C51269" w:rsidRPr="006E1DCB" w:rsidRDefault="00C51269" w:rsidP="00C14D4E">
      <w:pPr>
        <w:tabs>
          <w:tab w:val="left" w:pos="720"/>
        </w:tabs>
        <w:ind w:firstLine="720"/>
        <w:jc w:val="both"/>
        <w:rPr>
          <w:b/>
        </w:rPr>
      </w:pPr>
      <w:r w:rsidRPr="006E1DCB">
        <w:rPr>
          <w:b/>
        </w:rPr>
        <w:lastRenderedPageBreak/>
        <w:t xml:space="preserve">10. Kam (institucijoms, skyriams, organizacijoms ir t. t.) patvirtintas sprendimas turi būti išsiųstas.  </w:t>
      </w:r>
      <w:r w:rsidR="0037602A">
        <w:t>Europos socialinio fondo agentūrai (ESFA)</w:t>
      </w:r>
      <w:r w:rsidRPr="006E1DCB">
        <w:t>.</w:t>
      </w:r>
    </w:p>
    <w:p w:rsidR="00FB3F7E" w:rsidRDefault="00C51269" w:rsidP="00C14D4E">
      <w:pPr>
        <w:pStyle w:val="prastasis1"/>
        <w:spacing w:after="0"/>
        <w:ind w:firstLine="720"/>
        <w:jc w:val="both"/>
      </w:pPr>
      <w:r w:rsidRPr="00FB3F7E">
        <w:rPr>
          <w:rFonts w:ascii="Times New Roman" w:hAnsi="Times New Roman"/>
          <w:b/>
        </w:rPr>
        <w:t xml:space="preserve">11. </w:t>
      </w:r>
      <w:r w:rsidRPr="00FB3F7E">
        <w:rPr>
          <w:rFonts w:ascii="Times New Roman" w:hAnsi="Times New Roman"/>
          <w:b/>
          <w:sz w:val="24"/>
          <w:szCs w:val="24"/>
        </w:rPr>
        <w:t>Kita svarbi informacija</w:t>
      </w:r>
      <w:r w:rsidRPr="006E1DCB">
        <w:t xml:space="preserve">. </w:t>
      </w:r>
      <w:r w:rsidR="00FB3F7E">
        <w:rPr>
          <w:rStyle w:val="Numatytasispastraiposriftas1"/>
          <w:rFonts w:ascii="Times New Roman" w:eastAsia="Times New Roman" w:hAnsi="Times New Roman"/>
          <w:sz w:val="24"/>
          <w:szCs w:val="20"/>
        </w:rPr>
        <w:t xml:space="preserve">Planuojama, kad pagal Programą kartu su Europos socialinio fondo agentūra (toliau – ESFA) bus įgyvendinamas projektas (savivaldybės projekte dalyvauja partnerio teisėmis), kuriame dalyvaus keturios </w:t>
      </w:r>
      <w:r w:rsidR="00A9487D">
        <w:rPr>
          <w:rStyle w:val="Numatytasispastraiposriftas1"/>
          <w:rFonts w:ascii="Times New Roman" w:eastAsia="Times New Roman" w:hAnsi="Times New Roman"/>
          <w:sz w:val="24"/>
          <w:szCs w:val="20"/>
        </w:rPr>
        <w:t>S</w:t>
      </w:r>
      <w:r w:rsidR="00FB3F7E">
        <w:rPr>
          <w:rStyle w:val="Numatytasispastraiposriftas1"/>
          <w:rFonts w:ascii="Times New Roman" w:eastAsia="Times New Roman" w:hAnsi="Times New Roman"/>
          <w:sz w:val="24"/>
          <w:szCs w:val="20"/>
        </w:rPr>
        <w:t xml:space="preserve">avivaldybės mokyklos: Plungės „Saulės“ gimnazija, Plungės Senamiesčio mokykla, Plungės „Ryto“ pagrindinė mokykla, Plungės akademiko Adolfo Jucio progimnazija. </w:t>
      </w:r>
    </w:p>
    <w:p w:rsidR="00C51269" w:rsidRPr="006E1DCB" w:rsidRDefault="00FB3F7E" w:rsidP="00C14D4E">
      <w:pPr>
        <w:pStyle w:val="prastasis1"/>
        <w:spacing w:after="0"/>
        <w:ind w:firstLine="720"/>
        <w:jc w:val="both"/>
      </w:pPr>
      <w:r>
        <w:rPr>
          <w:rStyle w:val="Numatytasispastraiposriftas1"/>
          <w:rFonts w:ascii="Times New Roman" w:eastAsia="Times New Roman" w:hAnsi="Times New Roman"/>
          <w:sz w:val="24"/>
          <w:szCs w:val="20"/>
        </w:rPr>
        <w:t>Įgyvendinant projektą kartu su ESFA</w:t>
      </w:r>
      <w:r w:rsidR="00A9487D">
        <w:rPr>
          <w:rStyle w:val="Numatytasispastraiposriftas1"/>
          <w:rFonts w:ascii="Times New Roman" w:eastAsia="Times New Roman" w:hAnsi="Times New Roman"/>
          <w:sz w:val="24"/>
          <w:szCs w:val="20"/>
        </w:rPr>
        <w:t>,</w:t>
      </w:r>
      <w:r>
        <w:rPr>
          <w:rStyle w:val="Numatytasispastraiposriftas1"/>
          <w:rFonts w:ascii="Times New Roman" w:eastAsia="Times New Roman" w:hAnsi="Times New Roman"/>
          <w:sz w:val="24"/>
          <w:szCs w:val="20"/>
        </w:rPr>
        <w:t xml:space="preserve"> bus rengiamas Plungės rajono savivaldybės švietimo pažangos planas. Planui įgyvendinti bus pasirašoma jungtinės veiklos sutartis, kurioje bus nurodyta preliminari finansavimo suma (planuojama, kad </w:t>
      </w:r>
      <w:r w:rsidR="00A9487D">
        <w:rPr>
          <w:rStyle w:val="Numatytasispastraiposriftas1"/>
          <w:rFonts w:ascii="Times New Roman" w:eastAsia="Times New Roman" w:hAnsi="Times New Roman"/>
          <w:sz w:val="24"/>
          <w:szCs w:val="20"/>
        </w:rPr>
        <w:t>S</w:t>
      </w:r>
      <w:r>
        <w:rPr>
          <w:rStyle w:val="Numatytasispastraiposriftas1"/>
          <w:rFonts w:ascii="Times New Roman" w:eastAsia="Times New Roman" w:hAnsi="Times New Roman"/>
          <w:sz w:val="24"/>
          <w:szCs w:val="20"/>
        </w:rPr>
        <w:t>avivaldybei gali būti skirta 1 500 000 Eur, kurie būtų įsisavinti per dvejus metus). Galutinė finansavimo suma ir kiti įsipareigojimai bus nustatyti</w:t>
      </w:r>
      <w:r w:rsidR="00A9487D">
        <w:rPr>
          <w:rStyle w:val="Numatytasispastraiposriftas1"/>
          <w:rFonts w:ascii="Times New Roman" w:eastAsia="Times New Roman" w:hAnsi="Times New Roman"/>
          <w:sz w:val="24"/>
          <w:szCs w:val="20"/>
        </w:rPr>
        <w:t>,</w:t>
      </w:r>
      <w:r>
        <w:rPr>
          <w:rStyle w:val="Numatytasispastraiposriftas1"/>
          <w:rFonts w:ascii="Times New Roman" w:eastAsia="Times New Roman" w:hAnsi="Times New Roman"/>
          <w:sz w:val="24"/>
          <w:szCs w:val="20"/>
        </w:rPr>
        <w:t xml:space="preserve"> VšĮ Centrinei projektų valdymo agentūrai pasirašius sutartį su ESFA</w:t>
      </w:r>
      <w:r w:rsidR="00C51269" w:rsidRPr="006E1DCB">
        <w:t>.</w:t>
      </w:r>
    </w:p>
    <w:p w:rsidR="00C51269" w:rsidRPr="006E1DCB" w:rsidRDefault="00C51269" w:rsidP="00C14D4E">
      <w:pPr>
        <w:ind w:firstLine="720"/>
        <w:jc w:val="both"/>
        <w:rPr>
          <w:b/>
        </w:rPr>
      </w:pPr>
      <w:r w:rsidRPr="006E1DCB">
        <w:rPr>
          <w:b/>
        </w:rPr>
        <w:t>12.</w:t>
      </w:r>
      <w:r w:rsidRPr="006E1DCB">
        <w:t xml:space="preserve"> </w:t>
      </w:r>
      <w:r w:rsidRPr="006E1DCB">
        <w:rPr>
          <w:b/>
        </w:rPr>
        <w:t xml:space="preserve">Numatomo teisinio reguliavimo poveikio vertinimas </w:t>
      </w:r>
      <w:r w:rsidRPr="006E1DCB">
        <w:t>(pagrįsti, kokios galimos teigiamos, neigiamos pasekmės, priėmus projektą, kokių priemonių reikėtų imtis, kad neigiamų pasekmių būtų išvengta).</w:t>
      </w:r>
      <w:r w:rsidRPr="006E1DCB">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C51269" w:rsidRPr="006E1DCB" w:rsidTr="00F3318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C51269" w:rsidRPr="006E1DCB" w:rsidRDefault="00C51269" w:rsidP="00F33180">
            <w:pPr>
              <w:widowControl w:val="0"/>
              <w:jc w:val="center"/>
              <w:rPr>
                <w:rFonts w:eastAsia="Lucida Sans Unicode"/>
                <w:b/>
                <w:kern w:val="2"/>
                <w:lang w:bidi="lo-LA"/>
              </w:rPr>
            </w:pPr>
            <w:r w:rsidRPr="006E1DCB">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C51269" w:rsidRPr="006E1DCB" w:rsidRDefault="00C51269" w:rsidP="00F33180">
            <w:pPr>
              <w:widowControl w:val="0"/>
              <w:jc w:val="center"/>
              <w:rPr>
                <w:rFonts w:eastAsia="Lucida Sans Unicode"/>
                <w:b/>
                <w:bCs/>
                <w:kern w:val="2"/>
              </w:rPr>
            </w:pPr>
            <w:r w:rsidRPr="006E1DCB">
              <w:rPr>
                <w:rFonts w:eastAsia="Lucida Sans Unicode"/>
                <w:b/>
                <w:bCs/>
                <w:kern w:val="2"/>
              </w:rPr>
              <w:t>Numatomo teisinio reguliavimo poveikio vertinimo rezultatai</w:t>
            </w:r>
          </w:p>
        </w:tc>
      </w:tr>
      <w:tr w:rsidR="00C51269" w:rsidRPr="006E1DCB" w:rsidTr="00F3318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51269" w:rsidRPr="006E1DCB" w:rsidRDefault="00C51269" w:rsidP="00F33180">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C51269" w:rsidRPr="006E1DCB" w:rsidRDefault="00C51269" w:rsidP="00F33180">
            <w:pPr>
              <w:widowControl w:val="0"/>
              <w:jc w:val="center"/>
              <w:rPr>
                <w:rFonts w:eastAsia="Lucida Sans Unicode"/>
                <w:b/>
                <w:kern w:val="2"/>
              </w:rPr>
            </w:pPr>
            <w:r w:rsidRPr="006E1DCB">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C51269" w:rsidRPr="006E1DCB" w:rsidRDefault="00C51269" w:rsidP="00F33180">
            <w:pPr>
              <w:widowControl w:val="0"/>
              <w:jc w:val="center"/>
              <w:rPr>
                <w:rFonts w:eastAsia="Lucida Sans Unicode"/>
                <w:b/>
                <w:kern w:val="2"/>
                <w:lang w:bidi="lo-LA"/>
              </w:rPr>
            </w:pPr>
            <w:r w:rsidRPr="006E1DCB">
              <w:rPr>
                <w:rFonts w:eastAsia="Lucida Sans Unicode"/>
                <w:b/>
                <w:kern w:val="2"/>
              </w:rPr>
              <w:t>Neigiamas poveikis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C51269" w:rsidRPr="00A66822" w:rsidRDefault="00A66822" w:rsidP="00F33180">
            <w:pPr>
              <w:widowControl w:val="0"/>
              <w:rPr>
                <w:rFonts w:eastAsia="Lucida Sans Unicode"/>
                <w:i/>
                <w:kern w:val="2"/>
                <w:lang w:bidi="lo-LA"/>
              </w:rPr>
            </w:pPr>
            <w:r w:rsidRPr="00A66822">
              <w:rPr>
                <w:rStyle w:val="Numatytasispastraiposriftas1"/>
                <w:i/>
              </w:rPr>
              <w:t>Pokyčiai, nukreipti į veikiančių mokyklų stiprinimą ir mokinių pasiekimų gerinimą jose</w:t>
            </w: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C51269" w:rsidRPr="005F741B" w:rsidRDefault="005F741B" w:rsidP="00F33180">
            <w:pPr>
              <w:widowControl w:val="0"/>
              <w:rPr>
                <w:rFonts w:eastAsia="Lucida Sans Unicode"/>
                <w:i/>
                <w:kern w:val="2"/>
                <w:lang w:bidi="lo-LA"/>
              </w:rPr>
            </w:pPr>
            <w:r w:rsidRPr="005F741B">
              <w:rPr>
                <w:rStyle w:val="Numatytasispastraiposriftas1"/>
                <w:i/>
              </w:rPr>
              <w:t>Diegiant tinklaveika grįstą ugdymo organizavimą, atveriamos galimybės materialiaisiais bei žmogiškaisiais ištekliais naudotis kitų mokyklų mokiniams ir mokytojams</w:t>
            </w: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bl>
    <w:p w:rsidR="00C51269" w:rsidRDefault="00C51269" w:rsidP="00C51269">
      <w:pPr>
        <w:widowControl w:val="0"/>
        <w:jc w:val="both"/>
        <w:rPr>
          <w:rFonts w:eastAsia="Lucida Sans Unicode"/>
          <w:kern w:val="2"/>
          <w:lang w:bidi="lo-LA"/>
        </w:rPr>
      </w:pPr>
    </w:p>
    <w:p w:rsidR="00C51269" w:rsidRDefault="00C51269" w:rsidP="00C51269">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51269" w:rsidRDefault="00C51269" w:rsidP="00C51269">
      <w:pPr>
        <w:widowControl w:val="0"/>
        <w:jc w:val="both"/>
        <w:rPr>
          <w:rFonts w:eastAsia="Lucida Sans Unicode"/>
          <w:kern w:val="2"/>
        </w:rPr>
      </w:pPr>
    </w:p>
    <w:p w:rsidR="00C51269" w:rsidRPr="00DA4DF3" w:rsidRDefault="00C51269" w:rsidP="00C51269">
      <w:pPr>
        <w:widowControl w:val="0"/>
        <w:jc w:val="both"/>
        <w:rPr>
          <w:rFonts w:eastAsia="Lucida Sans Unicode" w:cs="Tahoma"/>
          <w:bCs/>
        </w:rPr>
      </w:pPr>
      <w:r>
        <w:rPr>
          <w:rFonts w:eastAsia="Lucida Sans Unicode"/>
          <w:kern w:val="2"/>
        </w:rPr>
        <w:t>Rengėja</w:t>
      </w:r>
      <w:r w:rsidR="00C14D4E">
        <w:rPr>
          <w:rFonts w:eastAsia="Lucida Sans Unicode"/>
          <w:kern w:val="2"/>
        </w:rPr>
        <w:t>s</w:t>
      </w:r>
      <w:r w:rsidR="00C14D4E">
        <w:rPr>
          <w:rFonts w:eastAsia="Lucida Sans Unicode" w:cs="Tahoma"/>
          <w:bCs/>
        </w:rPr>
        <w:t xml:space="preserve"> Švietimo ir sporto skyriaus vedėjas                                                         </w:t>
      </w:r>
      <w:r w:rsidR="003E6AA3">
        <w:rPr>
          <w:rFonts w:eastAsia="Lucida Sans Unicode" w:cs="Tahoma"/>
          <w:bCs/>
        </w:rPr>
        <w:t>Gintautas Rimeikis</w:t>
      </w:r>
    </w:p>
    <w:sectPr w:rsidR="00C51269" w:rsidRPr="00DA4DF3" w:rsidSect="006460A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1">
    <w:nsid w:val="0B8A5106"/>
    <w:multiLevelType w:val="hybridMultilevel"/>
    <w:tmpl w:val="9C225260"/>
    <w:lvl w:ilvl="0" w:tplc="C8DAD8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FD92A1C"/>
    <w:multiLevelType w:val="hybridMultilevel"/>
    <w:tmpl w:val="04E4ED86"/>
    <w:lvl w:ilvl="0" w:tplc="06E27850">
      <w:start w:val="1"/>
      <w:numFmt w:val="decimal"/>
      <w:lvlText w:val="%1."/>
      <w:lvlJc w:val="left"/>
      <w:pPr>
        <w:ind w:left="786" w:hanging="360"/>
      </w:pPr>
      <w:rPr>
        <w:rFonts w:hint="default"/>
        <w:color w:val="auto"/>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3">
    <w:nsid w:val="13D517AC"/>
    <w:multiLevelType w:val="hybridMultilevel"/>
    <w:tmpl w:val="F9501A6C"/>
    <w:lvl w:ilvl="0" w:tplc="308A8C12">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4">
    <w:nsid w:val="29630683"/>
    <w:multiLevelType w:val="hybridMultilevel"/>
    <w:tmpl w:val="1D326CB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5">
    <w:nsid w:val="4E6D7CC0"/>
    <w:multiLevelType w:val="hybridMultilevel"/>
    <w:tmpl w:val="5008B772"/>
    <w:lvl w:ilvl="0" w:tplc="4058E36C">
      <w:numFmt w:val="bullet"/>
      <w:lvlText w:val="-"/>
      <w:lvlJc w:val="left"/>
      <w:pPr>
        <w:tabs>
          <w:tab w:val="num" w:pos="1287"/>
        </w:tabs>
        <w:ind w:left="1287" w:hanging="720"/>
      </w:pPr>
      <w:rPr>
        <w:rFonts w:ascii="Times New Roman" w:eastAsia="Times New Roman" w:hAnsi="Times New Roman" w:cs="Times New Roman" w:hint="default"/>
      </w:rPr>
    </w:lvl>
    <w:lvl w:ilvl="1" w:tplc="04270003" w:tentative="1">
      <w:start w:val="1"/>
      <w:numFmt w:val="bullet"/>
      <w:lvlText w:val="o"/>
      <w:lvlJc w:val="left"/>
      <w:pPr>
        <w:tabs>
          <w:tab w:val="num" w:pos="1647"/>
        </w:tabs>
        <w:ind w:left="1647" w:hanging="360"/>
      </w:pPr>
      <w:rPr>
        <w:rFonts w:ascii="Courier New" w:hAnsi="Courier New" w:cs="Courier New" w:hint="default"/>
      </w:rPr>
    </w:lvl>
    <w:lvl w:ilvl="2" w:tplc="04270005" w:tentative="1">
      <w:start w:val="1"/>
      <w:numFmt w:val="bullet"/>
      <w:lvlText w:val=""/>
      <w:lvlJc w:val="left"/>
      <w:pPr>
        <w:tabs>
          <w:tab w:val="num" w:pos="2367"/>
        </w:tabs>
        <w:ind w:left="2367" w:hanging="360"/>
      </w:pPr>
      <w:rPr>
        <w:rFonts w:ascii="Wingdings" w:hAnsi="Wingdings" w:hint="default"/>
      </w:rPr>
    </w:lvl>
    <w:lvl w:ilvl="3" w:tplc="04270001" w:tentative="1">
      <w:start w:val="1"/>
      <w:numFmt w:val="bullet"/>
      <w:lvlText w:val=""/>
      <w:lvlJc w:val="left"/>
      <w:pPr>
        <w:tabs>
          <w:tab w:val="num" w:pos="3087"/>
        </w:tabs>
        <w:ind w:left="3087" w:hanging="360"/>
      </w:pPr>
      <w:rPr>
        <w:rFonts w:ascii="Symbol" w:hAnsi="Symbol" w:hint="default"/>
      </w:rPr>
    </w:lvl>
    <w:lvl w:ilvl="4" w:tplc="04270003" w:tentative="1">
      <w:start w:val="1"/>
      <w:numFmt w:val="bullet"/>
      <w:lvlText w:val="o"/>
      <w:lvlJc w:val="left"/>
      <w:pPr>
        <w:tabs>
          <w:tab w:val="num" w:pos="3807"/>
        </w:tabs>
        <w:ind w:left="3807" w:hanging="360"/>
      </w:pPr>
      <w:rPr>
        <w:rFonts w:ascii="Courier New" w:hAnsi="Courier New" w:cs="Courier New" w:hint="default"/>
      </w:rPr>
    </w:lvl>
    <w:lvl w:ilvl="5" w:tplc="04270005" w:tentative="1">
      <w:start w:val="1"/>
      <w:numFmt w:val="bullet"/>
      <w:lvlText w:val=""/>
      <w:lvlJc w:val="left"/>
      <w:pPr>
        <w:tabs>
          <w:tab w:val="num" w:pos="4527"/>
        </w:tabs>
        <w:ind w:left="4527" w:hanging="360"/>
      </w:pPr>
      <w:rPr>
        <w:rFonts w:ascii="Wingdings" w:hAnsi="Wingdings" w:hint="default"/>
      </w:rPr>
    </w:lvl>
    <w:lvl w:ilvl="6" w:tplc="04270001" w:tentative="1">
      <w:start w:val="1"/>
      <w:numFmt w:val="bullet"/>
      <w:lvlText w:val=""/>
      <w:lvlJc w:val="left"/>
      <w:pPr>
        <w:tabs>
          <w:tab w:val="num" w:pos="5247"/>
        </w:tabs>
        <w:ind w:left="5247" w:hanging="360"/>
      </w:pPr>
      <w:rPr>
        <w:rFonts w:ascii="Symbol" w:hAnsi="Symbol" w:hint="default"/>
      </w:rPr>
    </w:lvl>
    <w:lvl w:ilvl="7" w:tplc="04270003" w:tentative="1">
      <w:start w:val="1"/>
      <w:numFmt w:val="bullet"/>
      <w:lvlText w:val="o"/>
      <w:lvlJc w:val="left"/>
      <w:pPr>
        <w:tabs>
          <w:tab w:val="num" w:pos="5967"/>
        </w:tabs>
        <w:ind w:left="5967" w:hanging="360"/>
      </w:pPr>
      <w:rPr>
        <w:rFonts w:ascii="Courier New" w:hAnsi="Courier New" w:cs="Courier New" w:hint="default"/>
      </w:rPr>
    </w:lvl>
    <w:lvl w:ilvl="8" w:tplc="04270005" w:tentative="1">
      <w:start w:val="1"/>
      <w:numFmt w:val="bullet"/>
      <w:lvlText w:val=""/>
      <w:lvlJc w:val="left"/>
      <w:pPr>
        <w:tabs>
          <w:tab w:val="num" w:pos="6687"/>
        </w:tabs>
        <w:ind w:left="6687" w:hanging="360"/>
      </w:pPr>
      <w:rPr>
        <w:rFonts w:ascii="Wingdings" w:hAnsi="Wingdings" w:hint="default"/>
      </w:rPr>
    </w:lvl>
  </w:abstractNum>
  <w:abstractNum w:abstractNumId="6">
    <w:nsid w:val="4FD443E9"/>
    <w:multiLevelType w:val="hybridMultilevel"/>
    <w:tmpl w:val="F6D04344"/>
    <w:lvl w:ilvl="0" w:tplc="E92E0C3E">
      <w:start w:val="1"/>
      <w:numFmt w:val="decimal"/>
      <w:lvlText w:val="%1."/>
      <w:lvlJc w:val="left"/>
      <w:pPr>
        <w:tabs>
          <w:tab w:val="num" w:pos="720"/>
        </w:tabs>
        <w:ind w:left="720" w:hanging="360"/>
      </w:pPr>
      <w:rPr>
        <w:rFonts w:hint="default"/>
        <w:b/>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nsid w:val="7C050F08"/>
    <w:multiLevelType w:val="hybridMultilevel"/>
    <w:tmpl w:val="8130847C"/>
    <w:lvl w:ilvl="0" w:tplc="F84E9188">
      <w:start w:val="4"/>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4"/>
  </w:num>
  <w:num w:numId="2">
    <w:abstractNumId w:val="5"/>
  </w:num>
  <w:num w:numId="3">
    <w:abstractNumId w:val="6"/>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0D4"/>
    <w:rsid w:val="000005C5"/>
    <w:rsid w:val="00002965"/>
    <w:rsid w:val="00024DF6"/>
    <w:rsid w:val="00026BA8"/>
    <w:rsid w:val="00027920"/>
    <w:rsid w:val="00032E55"/>
    <w:rsid w:val="0004136E"/>
    <w:rsid w:val="00047633"/>
    <w:rsid w:val="00050D2E"/>
    <w:rsid w:val="00051A2C"/>
    <w:rsid w:val="00053D7A"/>
    <w:rsid w:val="00054574"/>
    <w:rsid w:val="00075905"/>
    <w:rsid w:val="00092087"/>
    <w:rsid w:val="000A06F5"/>
    <w:rsid w:val="000A5641"/>
    <w:rsid w:val="000A793A"/>
    <w:rsid w:val="000B0AE5"/>
    <w:rsid w:val="000D011D"/>
    <w:rsid w:val="000D1034"/>
    <w:rsid w:val="000F29BF"/>
    <w:rsid w:val="000F7A96"/>
    <w:rsid w:val="00100F54"/>
    <w:rsid w:val="00103CAC"/>
    <w:rsid w:val="00106E56"/>
    <w:rsid w:val="001117D7"/>
    <w:rsid w:val="001247E1"/>
    <w:rsid w:val="001332DA"/>
    <w:rsid w:val="00137CCC"/>
    <w:rsid w:val="00144830"/>
    <w:rsid w:val="001548DE"/>
    <w:rsid w:val="00154D72"/>
    <w:rsid w:val="00156586"/>
    <w:rsid w:val="001619F6"/>
    <w:rsid w:val="00163F62"/>
    <w:rsid w:val="001700C2"/>
    <w:rsid w:val="0017100F"/>
    <w:rsid w:val="001735CE"/>
    <w:rsid w:val="00176FFD"/>
    <w:rsid w:val="001827C2"/>
    <w:rsid w:val="00186FB2"/>
    <w:rsid w:val="00191C62"/>
    <w:rsid w:val="001B1BD9"/>
    <w:rsid w:val="001B7F3F"/>
    <w:rsid w:val="001D0477"/>
    <w:rsid w:val="001E64C3"/>
    <w:rsid w:val="001F1D88"/>
    <w:rsid w:val="00200425"/>
    <w:rsid w:val="0021084B"/>
    <w:rsid w:val="00211CC9"/>
    <w:rsid w:val="00230F61"/>
    <w:rsid w:val="00241C0F"/>
    <w:rsid w:val="0024660D"/>
    <w:rsid w:val="00247D2F"/>
    <w:rsid w:val="00250B9A"/>
    <w:rsid w:val="0025654C"/>
    <w:rsid w:val="00262A2A"/>
    <w:rsid w:val="00264DDB"/>
    <w:rsid w:val="00266DE4"/>
    <w:rsid w:val="00270216"/>
    <w:rsid w:val="00277514"/>
    <w:rsid w:val="002A2DDD"/>
    <w:rsid w:val="002B6575"/>
    <w:rsid w:val="002C2D8A"/>
    <w:rsid w:val="002D4BDC"/>
    <w:rsid w:val="002D5576"/>
    <w:rsid w:val="002E6282"/>
    <w:rsid w:val="002E657B"/>
    <w:rsid w:val="002E7D3B"/>
    <w:rsid w:val="002F1E83"/>
    <w:rsid w:val="00304F2E"/>
    <w:rsid w:val="00315C40"/>
    <w:rsid w:val="00326DA6"/>
    <w:rsid w:val="00334AC9"/>
    <w:rsid w:val="0034400A"/>
    <w:rsid w:val="00352E4D"/>
    <w:rsid w:val="00362956"/>
    <w:rsid w:val="0037602A"/>
    <w:rsid w:val="00381129"/>
    <w:rsid w:val="0038413B"/>
    <w:rsid w:val="00396890"/>
    <w:rsid w:val="003A1CD2"/>
    <w:rsid w:val="003B575A"/>
    <w:rsid w:val="003E003F"/>
    <w:rsid w:val="003E5DFC"/>
    <w:rsid w:val="003E6AA3"/>
    <w:rsid w:val="003F2527"/>
    <w:rsid w:val="004010AC"/>
    <w:rsid w:val="004054D0"/>
    <w:rsid w:val="00412B83"/>
    <w:rsid w:val="00424A4D"/>
    <w:rsid w:val="00426A6A"/>
    <w:rsid w:val="00427DBC"/>
    <w:rsid w:val="004343FE"/>
    <w:rsid w:val="00440205"/>
    <w:rsid w:val="00441B98"/>
    <w:rsid w:val="004421CB"/>
    <w:rsid w:val="00442CCA"/>
    <w:rsid w:val="00443914"/>
    <w:rsid w:val="00445952"/>
    <w:rsid w:val="00446169"/>
    <w:rsid w:val="004515EE"/>
    <w:rsid w:val="00461D30"/>
    <w:rsid w:val="0046389B"/>
    <w:rsid w:val="00464BBE"/>
    <w:rsid w:val="00465DED"/>
    <w:rsid w:val="00474719"/>
    <w:rsid w:val="00475E89"/>
    <w:rsid w:val="00482AA8"/>
    <w:rsid w:val="00482CF2"/>
    <w:rsid w:val="004909EC"/>
    <w:rsid w:val="004A6990"/>
    <w:rsid w:val="004A72C0"/>
    <w:rsid w:val="004C133C"/>
    <w:rsid w:val="004D02BA"/>
    <w:rsid w:val="004D687E"/>
    <w:rsid w:val="00500371"/>
    <w:rsid w:val="00510E25"/>
    <w:rsid w:val="00587C05"/>
    <w:rsid w:val="005949F8"/>
    <w:rsid w:val="005A730D"/>
    <w:rsid w:val="005C7E64"/>
    <w:rsid w:val="005E3827"/>
    <w:rsid w:val="005F2C20"/>
    <w:rsid w:val="005F741B"/>
    <w:rsid w:val="0061543C"/>
    <w:rsid w:val="006177AE"/>
    <w:rsid w:val="00627E2C"/>
    <w:rsid w:val="006344C2"/>
    <w:rsid w:val="006366CE"/>
    <w:rsid w:val="00637A51"/>
    <w:rsid w:val="00637F5B"/>
    <w:rsid w:val="006427A7"/>
    <w:rsid w:val="006460AC"/>
    <w:rsid w:val="00646857"/>
    <w:rsid w:val="0064726A"/>
    <w:rsid w:val="00656A34"/>
    <w:rsid w:val="00672BCC"/>
    <w:rsid w:val="00681FAD"/>
    <w:rsid w:val="00686177"/>
    <w:rsid w:val="00691A87"/>
    <w:rsid w:val="00697358"/>
    <w:rsid w:val="006B05A1"/>
    <w:rsid w:val="006B1B02"/>
    <w:rsid w:val="006B3C4A"/>
    <w:rsid w:val="006C46C4"/>
    <w:rsid w:val="006E07D6"/>
    <w:rsid w:val="006E12C4"/>
    <w:rsid w:val="006E1DCB"/>
    <w:rsid w:val="006F4460"/>
    <w:rsid w:val="00701C73"/>
    <w:rsid w:val="00702A1C"/>
    <w:rsid w:val="00711007"/>
    <w:rsid w:val="00734F14"/>
    <w:rsid w:val="007377BC"/>
    <w:rsid w:val="00744235"/>
    <w:rsid w:val="00754ED5"/>
    <w:rsid w:val="0076512D"/>
    <w:rsid w:val="00765CA1"/>
    <w:rsid w:val="0077346A"/>
    <w:rsid w:val="00774858"/>
    <w:rsid w:val="00775A38"/>
    <w:rsid w:val="007859ED"/>
    <w:rsid w:val="00786EA1"/>
    <w:rsid w:val="007A774D"/>
    <w:rsid w:val="007B2C93"/>
    <w:rsid w:val="007B3044"/>
    <w:rsid w:val="007B40B2"/>
    <w:rsid w:val="007D0FAB"/>
    <w:rsid w:val="007D396D"/>
    <w:rsid w:val="007D5CC0"/>
    <w:rsid w:val="007E0414"/>
    <w:rsid w:val="007E5759"/>
    <w:rsid w:val="007E5BA7"/>
    <w:rsid w:val="007F1BAC"/>
    <w:rsid w:val="007F3B76"/>
    <w:rsid w:val="00803AF1"/>
    <w:rsid w:val="00811FF5"/>
    <w:rsid w:val="008218F7"/>
    <w:rsid w:val="00823037"/>
    <w:rsid w:val="00826A8C"/>
    <w:rsid w:val="00852E30"/>
    <w:rsid w:val="008552AE"/>
    <w:rsid w:val="0086031C"/>
    <w:rsid w:val="00871022"/>
    <w:rsid w:val="00894C08"/>
    <w:rsid w:val="008A26C1"/>
    <w:rsid w:val="008A2728"/>
    <w:rsid w:val="008A40AD"/>
    <w:rsid w:val="008A5F07"/>
    <w:rsid w:val="008A62C8"/>
    <w:rsid w:val="008B0874"/>
    <w:rsid w:val="008B7EEF"/>
    <w:rsid w:val="008C2727"/>
    <w:rsid w:val="008D75CD"/>
    <w:rsid w:val="008F36CF"/>
    <w:rsid w:val="009024BC"/>
    <w:rsid w:val="00915C6B"/>
    <w:rsid w:val="009371B7"/>
    <w:rsid w:val="00941DBA"/>
    <w:rsid w:val="00952706"/>
    <w:rsid w:val="00956725"/>
    <w:rsid w:val="00994904"/>
    <w:rsid w:val="009B5B92"/>
    <w:rsid w:val="009C1938"/>
    <w:rsid w:val="009C2A26"/>
    <w:rsid w:val="009C6A8A"/>
    <w:rsid w:val="009D052E"/>
    <w:rsid w:val="009D1973"/>
    <w:rsid w:val="009D30E1"/>
    <w:rsid w:val="009D7A0C"/>
    <w:rsid w:val="009E11EE"/>
    <w:rsid w:val="00A11C70"/>
    <w:rsid w:val="00A22181"/>
    <w:rsid w:val="00A23BE7"/>
    <w:rsid w:val="00A2783C"/>
    <w:rsid w:val="00A547A2"/>
    <w:rsid w:val="00A54A08"/>
    <w:rsid w:val="00A66822"/>
    <w:rsid w:val="00A73A41"/>
    <w:rsid w:val="00A73A7B"/>
    <w:rsid w:val="00A81A69"/>
    <w:rsid w:val="00A84C83"/>
    <w:rsid w:val="00A9487D"/>
    <w:rsid w:val="00A957D4"/>
    <w:rsid w:val="00AB246D"/>
    <w:rsid w:val="00AB5026"/>
    <w:rsid w:val="00AB61B2"/>
    <w:rsid w:val="00AC2415"/>
    <w:rsid w:val="00AE7074"/>
    <w:rsid w:val="00B01017"/>
    <w:rsid w:val="00B108B8"/>
    <w:rsid w:val="00B16F23"/>
    <w:rsid w:val="00B243DB"/>
    <w:rsid w:val="00B31D86"/>
    <w:rsid w:val="00B605B2"/>
    <w:rsid w:val="00B75DD7"/>
    <w:rsid w:val="00B923F6"/>
    <w:rsid w:val="00B957CE"/>
    <w:rsid w:val="00B95F19"/>
    <w:rsid w:val="00BB3785"/>
    <w:rsid w:val="00BD2694"/>
    <w:rsid w:val="00BE223E"/>
    <w:rsid w:val="00BE768C"/>
    <w:rsid w:val="00BF5525"/>
    <w:rsid w:val="00C14D4E"/>
    <w:rsid w:val="00C40ADF"/>
    <w:rsid w:val="00C470D4"/>
    <w:rsid w:val="00C51269"/>
    <w:rsid w:val="00C67102"/>
    <w:rsid w:val="00C77013"/>
    <w:rsid w:val="00C80762"/>
    <w:rsid w:val="00CA6F65"/>
    <w:rsid w:val="00CB7890"/>
    <w:rsid w:val="00CC1669"/>
    <w:rsid w:val="00CC1895"/>
    <w:rsid w:val="00CC47EA"/>
    <w:rsid w:val="00CC4EFA"/>
    <w:rsid w:val="00CE230C"/>
    <w:rsid w:val="00CF039C"/>
    <w:rsid w:val="00CF0D03"/>
    <w:rsid w:val="00CF3D4E"/>
    <w:rsid w:val="00CF53C2"/>
    <w:rsid w:val="00D1147D"/>
    <w:rsid w:val="00D20A7E"/>
    <w:rsid w:val="00D32046"/>
    <w:rsid w:val="00D52B8C"/>
    <w:rsid w:val="00D55595"/>
    <w:rsid w:val="00D67AC3"/>
    <w:rsid w:val="00D71ACC"/>
    <w:rsid w:val="00D7239D"/>
    <w:rsid w:val="00D730D5"/>
    <w:rsid w:val="00D81FD5"/>
    <w:rsid w:val="00D90454"/>
    <w:rsid w:val="00DA11C0"/>
    <w:rsid w:val="00DB1A76"/>
    <w:rsid w:val="00DB2621"/>
    <w:rsid w:val="00DB4111"/>
    <w:rsid w:val="00DB7B5F"/>
    <w:rsid w:val="00DE7D16"/>
    <w:rsid w:val="00DF120C"/>
    <w:rsid w:val="00E02D8F"/>
    <w:rsid w:val="00E0692A"/>
    <w:rsid w:val="00E1008A"/>
    <w:rsid w:val="00E10167"/>
    <w:rsid w:val="00E1542F"/>
    <w:rsid w:val="00E201BF"/>
    <w:rsid w:val="00E40F55"/>
    <w:rsid w:val="00E632AB"/>
    <w:rsid w:val="00E875DD"/>
    <w:rsid w:val="00EC39FC"/>
    <w:rsid w:val="00EC572A"/>
    <w:rsid w:val="00ED1312"/>
    <w:rsid w:val="00F06862"/>
    <w:rsid w:val="00F27DFF"/>
    <w:rsid w:val="00F33180"/>
    <w:rsid w:val="00F42295"/>
    <w:rsid w:val="00F45799"/>
    <w:rsid w:val="00F55054"/>
    <w:rsid w:val="00F577A3"/>
    <w:rsid w:val="00F63FA9"/>
    <w:rsid w:val="00F648EE"/>
    <w:rsid w:val="00F81B0C"/>
    <w:rsid w:val="00F82561"/>
    <w:rsid w:val="00F87C82"/>
    <w:rsid w:val="00FA1F85"/>
    <w:rsid w:val="00FA35BC"/>
    <w:rsid w:val="00FB0743"/>
    <w:rsid w:val="00FB09C1"/>
    <w:rsid w:val="00FB3F7E"/>
    <w:rsid w:val="00FC0808"/>
    <w:rsid w:val="00FC35AA"/>
    <w:rsid w:val="00FC7BC9"/>
    <w:rsid w:val="00FE50B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8A2728"/>
    <w:rPr>
      <w:sz w:val="24"/>
      <w:szCs w:val="24"/>
    </w:rPr>
  </w:style>
  <w:style w:type="character" w:default="1" w:styleId="Numatytasispastraiposriftas">
    <w:name w:val="Default Paragraph Font"/>
    <w:aliases w:val=" Diagrama Diagrama Char Char Diagrama Diagrama3 Diagrama Diagrama Diagrama Diagrama Char Char Diagrama Diagrama Char Char Diagrama Diagrama Char Char Diagrama Diagrama Char Char Char Char"/>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rsid w:val="00C47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3DiagramaDiagramaDiagramaDiagramaCharCharDiagramaDiagramaCharCharDiagramaDiagramaCharCharDiagramaDiagramaCharChar">
    <w:name w:val=" 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 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niatinklio">
    <w:name w:val="Įprastas (žiniatinklio)"/>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 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 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 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 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 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 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 Diagrama Diagrama Char Char Diagrama Diagrama3 Diagrama Diagrama Diagrama Diagrama Char Char Diagrama Diagrama Char Char Diagrama Diagrama Char Char"/>
    <w:basedOn w:val="prastasis"/>
    <w:link w:val="Numatytasispastraiposriftas"/>
    <w:semiHidden/>
    <w:rsid w:val="00F63FA9"/>
    <w:pPr>
      <w:spacing w:before="360" w:after="240" w:line="240" w:lineRule="exact"/>
      <w:jc w:val="both"/>
    </w:pPr>
    <w:rPr>
      <w:szCs w:val="20"/>
      <w:lang w:val="en-GB" w:eastAsia="en-US"/>
    </w:rPr>
  </w:style>
  <w:style w:type="character" w:customStyle="1" w:styleId="Numatytasispastraiposriftas1">
    <w:name w:val="Numatytasis pastraipos šriftas1"/>
    <w:rsid w:val="00D730D5"/>
  </w:style>
  <w:style w:type="paragraph" w:customStyle="1" w:styleId="prastasis1">
    <w:name w:val="Įprastasis1"/>
    <w:rsid w:val="00681FAD"/>
    <w:pPr>
      <w:suppressAutoHyphens/>
      <w:autoSpaceDN w:val="0"/>
      <w:spacing w:after="160"/>
      <w:textAlignment w:val="baseline"/>
    </w:pPr>
    <w:rPr>
      <w:rFonts w:ascii="Calibri" w:eastAsia="Calibri" w:hAnsi="Calibri"/>
      <w:sz w:val="22"/>
      <w:szCs w:val="22"/>
      <w:lang w:eastAsia="en-US"/>
    </w:rPr>
  </w:style>
  <w:style w:type="paragraph" w:styleId="Pataisymai">
    <w:name w:val="Revision"/>
    <w:hidden/>
    <w:uiPriority w:val="99"/>
    <w:semiHidden/>
    <w:rsid w:val="006427A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8A2728"/>
    <w:rPr>
      <w:sz w:val="24"/>
      <w:szCs w:val="24"/>
    </w:rPr>
  </w:style>
  <w:style w:type="character" w:default="1" w:styleId="Numatytasispastraiposriftas">
    <w:name w:val="Default Paragraph Font"/>
    <w:aliases w:val=" Diagrama Diagrama Char Char Diagrama Diagrama3 Diagrama Diagrama Diagrama Diagrama Char Char Diagrama Diagrama Char Char Diagrama Diagrama Char Char Diagrama Diagrama Char Char Char Char"/>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rsid w:val="00C47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3DiagramaDiagramaDiagramaDiagramaCharCharDiagramaDiagramaCharCharDiagramaDiagramaCharCharDiagramaDiagramaCharChar">
    <w:name w:val=" 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 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niatinklio">
    <w:name w:val="Įprastas (žiniatinklio)"/>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 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 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 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 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 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 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 Diagrama Diagrama Char Char Diagrama Diagrama3 Diagrama Diagrama Diagrama Diagrama Char Char Diagrama Diagrama Char Char Diagrama Diagrama Char Char"/>
    <w:basedOn w:val="prastasis"/>
    <w:link w:val="Numatytasispastraiposriftas"/>
    <w:semiHidden/>
    <w:rsid w:val="00F63FA9"/>
    <w:pPr>
      <w:spacing w:before="360" w:after="240" w:line="240" w:lineRule="exact"/>
      <w:jc w:val="both"/>
    </w:pPr>
    <w:rPr>
      <w:szCs w:val="20"/>
      <w:lang w:val="en-GB" w:eastAsia="en-US"/>
    </w:rPr>
  </w:style>
  <w:style w:type="character" w:customStyle="1" w:styleId="Numatytasispastraiposriftas1">
    <w:name w:val="Numatytasis pastraipos šriftas1"/>
    <w:rsid w:val="00D730D5"/>
  </w:style>
  <w:style w:type="paragraph" w:customStyle="1" w:styleId="prastasis1">
    <w:name w:val="Įprastasis1"/>
    <w:rsid w:val="00681FAD"/>
    <w:pPr>
      <w:suppressAutoHyphens/>
      <w:autoSpaceDN w:val="0"/>
      <w:spacing w:after="160"/>
      <w:textAlignment w:val="baseline"/>
    </w:pPr>
    <w:rPr>
      <w:rFonts w:ascii="Calibri" w:eastAsia="Calibri" w:hAnsi="Calibri"/>
      <w:sz w:val="22"/>
      <w:szCs w:val="22"/>
      <w:lang w:eastAsia="en-US"/>
    </w:rPr>
  </w:style>
  <w:style w:type="paragraph" w:styleId="Pataisymai">
    <w:name w:val="Revision"/>
    <w:hidden/>
    <w:uiPriority w:val="99"/>
    <w:semiHidden/>
    <w:rsid w:val="006427A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584266">
      <w:bodyDiv w:val="1"/>
      <w:marLeft w:val="0"/>
      <w:marRight w:val="0"/>
      <w:marTop w:val="0"/>
      <w:marBottom w:val="0"/>
      <w:divBdr>
        <w:top w:val="none" w:sz="0" w:space="0" w:color="auto"/>
        <w:left w:val="none" w:sz="0" w:space="0" w:color="auto"/>
        <w:bottom w:val="none" w:sz="0" w:space="0" w:color="auto"/>
        <w:right w:val="none" w:sz="0" w:space="0" w:color="auto"/>
      </w:divBdr>
    </w:div>
    <w:div w:id="581648266">
      <w:bodyDiv w:val="1"/>
      <w:marLeft w:val="0"/>
      <w:marRight w:val="0"/>
      <w:marTop w:val="0"/>
      <w:marBottom w:val="0"/>
      <w:divBdr>
        <w:top w:val="none" w:sz="0" w:space="0" w:color="auto"/>
        <w:left w:val="none" w:sz="0" w:space="0" w:color="auto"/>
        <w:bottom w:val="none" w:sz="0" w:space="0" w:color="auto"/>
        <w:right w:val="none" w:sz="0" w:space="0" w:color="auto"/>
      </w:divBdr>
    </w:div>
    <w:div w:id="1602646564">
      <w:bodyDiv w:val="1"/>
      <w:marLeft w:val="0"/>
      <w:marRight w:val="0"/>
      <w:marTop w:val="0"/>
      <w:marBottom w:val="0"/>
      <w:divBdr>
        <w:top w:val="none" w:sz="0" w:space="0" w:color="auto"/>
        <w:left w:val="none" w:sz="0" w:space="0" w:color="auto"/>
        <w:bottom w:val="none" w:sz="0" w:space="0" w:color="auto"/>
        <w:right w:val="none" w:sz="0" w:space="0" w:color="auto"/>
      </w:divBdr>
    </w:div>
    <w:div w:id="1634171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2F87A-259A-4D3C-8E74-F725BF2CF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5028</Words>
  <Characters>2866</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Company>
  <LinksUpToDate>false</LinksUpToDate>
  <CharactersWithSpaces>7879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Gerulskiene</dc:creator>
  <cp:lastModifiedBy>Renata Štuikytė</cp:lastModifiedBy>
  <cp:revision>2</cp:revision>
  <cp:lastPrinted>2018-09-14T09:29:00Z</cp:lastPrinted>
  <dcterms:created xsi:type="dcterms:W3CDTF">2022-03-09T08:03:00Z</dcterms:created>
  <dcterms:modified xsi:type="dcterms:W3CDTF">2022-03-09T08:03:00Z</dcterms:modified>
</cp:coreProperties>
</file>